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Dyżur wakacyjny  w Przedszkolu Publicznym nr 2 z Oddziałami Integracyjnymi i Oddziałem Specjalnym w Dzierżoniowie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Lipiec 2026 r. -Procedura-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W dniach 1.07.2026 r. – 31.07.2026 r. zorganizujemy opiekę dla dzieci z naszego przedszkola oraz dla dzieci uczęszczających do innych przedszkoli publicznych, które mają przerwę wakacyjną. </w:t>
      </w:r>
      <w:r>
        <w:rPr>
          <w:rFonts w:cs="Times New Roman" w:ascii="Times New Roman" w:hAnsi="Times New Roman"/>
          <w:b/>
          <w:bCs/>
          <w:sz w:val="24"/>
          <w:szCs w:val="24"/>
        </w:rPr>
        <w:t>Dyżur pełniony będzie tylko w budynku przy ul Złotej 8.</w:t>
      </w:r>
    </w:p>
    <w:p>
      <w:pPr>
        <w:pStyle w:val="ListParagraph"/>
        <w:numPr>
          <w:ilvl w:val="0"/>
          <w:numId w:val="12"/>
        </w:numPr>
        <w:ind w:left="714" w:hanging="357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Rodzice naszych dzieci zgłaszają dziecko na dyżur  składając DEKLARACJĘ pisemną na druku, który jest dostępny w holu przedszkola i do pobrania na stronie : </w:t>
      </w:r>
      <w:hyperlink r:id="rId2" w:tgtFrame="_blank">
        <w:r>
          <w:rPr>
            <w:rStyle w:val="Czeinternetowe"/>
            <w:rFonts w:cs="Times New Roman" w:ascii="Times New Roman" w:hAnsi="Times New Roman"/>
            <w:color w:val="89229B"/>
            <w:sz w:val="24"/>
            <w:szCs w:val="24"/>
            <w:shd w:fill="FFFFFF" w:val="clear"/>
          </w:rPr>
          <w:t>pp2.dzierzoniow.pl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sz w:val="24"/>
          <w:szCs w:val="24"/>
        </w:rPr>
        <w:t>w terminie do 22 maja 2026 r.</w:t>
      </w:r>
    </w:p>
    <w:p>
      <w:pPr>
        <w:pStyle w:val="ListParagraph"/>
        <w:numPr>
          <w:ilvl w:val="0"/>
          <w:numId w:val="13"/>
        </w:numPr>
        <w:ind w:left="714" w:hanging="357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Rodzice dzieci z innych przedszkoli publicznych,  zgłaszają dziecko na dyżur do naszego przedszkola na druku KARTY ZGŁOSZENIA , który jest dostępny w holu przedszkola przy ul. Mierniczej 2 i do pobrania na stronie : </w:t>
      </w:r>
      <w:hyperlink r:id="rId3" w:tgtFrame="_blank">
        <w:r>
          <w:rPr>
            <w:rStyle w:val="Czeinternetowe"/>
            <w:rFonts w:cs="Times New Roman" w:ascii="Times New Roman" w:hAnsi="Times New Roman"/>
            <w:color w:val="89229B"/>
            <w:sz w:val="24"/>
            <w:szCs w:val="24"/>
            <w:shd w:fill="FFFFFF" w:val="clear"/>
          </w:rPr>
          <w:t>pp2.dzierzoniow.pl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                    </w:t>
      </w:r>
      <w:r>
        <w:rPr>
          <w:rFonts w:cs="Times New Roman" w:ascii="Times New Roman" w:hAnsi="Times New Roman"/>
          <w:b/>
          <w:sz w:val="24"/>
          <w:szCs w:val="24"/>
        </w:rPr>
        <w:t>w terminie od 25.05.2026 r. do 0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.06.2026 r.</w:t>
      </w:r>
    </w:p>
    <w:p>
      <w:pPr>
        <w:pStyle w:val="ListParagraph"/>
        <w:numPr>
          <w:ilvl w:val="0"/>
          <w:numId w:val="14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Deklarację lub KARTĘ ZGŁOSZENIA można składać osobiście w przedszkolu przy ul. Mierniczej 2 lub mailowo na adres: </w:t>
      </w:r>
      <w:hyperlink r:id="rId4">
        <w:r>
          <w:rPr>
            <w:rStyle w:val="Czeinternetowe"/>
            <w:rFonts w:cs="Times New Roman" w:ascii="Times New Roman" w:hAnsi="Times New Roman"/>
            <w:sz w:val="24"/>
            <w:szCs w:val="24"/>
          </w:rPr>
          <w:t>dyrektor@pp2.dzierzoniow.pl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  Ze względu na ograniczoną liczbę miejsc o przyjęciu dziecka na dyżur wakacyjny zdecyduje kolejność zgłoszeń. Przyjęcie dziecka, które zostało zgłoszone po upływie wyznaczonego terminu, może nastąpić w  przypadku dysponowania wolnymi miejscami i jest uzależnione od decyzji dyrektora  przedszkola.</w:t>
      </w:r>
    </w:p>
    <w:p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Przedszkole Publiczne nr 2 z Oddziałami Integracyjnymi i Oddziałem Specjalnym     w  Dzierżoniowie pełni dyżur wakacyjny od poniedziałku do piątku  w godzinach  6:30 -16:30. Zapewniamy trzy posiłki dziennie tj. śniadanie o 8:00, obiad o 11:40                 i podwieczorek  o 13.30. </w:t>
      </w:r>
    </w:p>
    <w:p>
      <w:pPr>
        <w:pStyle w:val="ListParagraph"/>
        <w:numPr>
          <w:ilvl w:val="0"/>
          <w:numId w:val="16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Dzieci należy przyprowadzać do godziny 8:00 i przekazać pod opiekę nauczyciela .                           Odbieranie dzieci  od godz. 14:00.</w:t>
      </w:r>
    </w:p>
    <w:p>
      <w:pPr>
        <w:pStyle w:val="ListParagraph"/>
        <w:numPr>
          <w:ilvl w:val="0"/>
          <w:numId w:val="17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Dzieci należy wyposażyć w obuwie zamienne i ubrania na zmianę, umieszczone                              w podpisanym worku. Nie przynosimy zabawek.</w:t>
      </w:r>
    </w:p>
    <w:p>
      <w:pPr>
        <w:pStyle w:val="ListParagraph"/>
        <w:numPr>
          <w:ilvl w:val="0"/>
          <w:numId w:val="18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 opłatę za przedszkole składają się koszty pobytu tj. 1,44 zł za godzinę ponad bezpłatny czas przebywania w przedszkolu (czas pobytu określony zostaje w KARCIE ZGŁOSZENIA) + </w:t>
      </w:r>
      <w:r>
        <w:rPr>
          <w:rFonts w:cs="Times New Roman" w:ascii="Times New Roman" w:hAnsi="Times New Roman"/>
          <w:b/>
          <w:bCs/>
          <w:sz w:val="24"/>
          <w:szCs w:val="24"/>
        </w:rPr>
        <w:t>koszty wyżywienia, które zostaną podane w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czerwcu.</w:t>
      </w:r>
    </w:p>
    <w:p>
      <w:pPr>
        <w:pStyle w:val="ListParagraph"/>
        <w:numPr>
          <w:ilvl w:val="0"/>
          <w:numId w:val="19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Odpłatność będzie naliczana po zakończeniu bieżącego miesiąca, a informacja o jej wysokości  będzie przekazana rodzicom za pomocą systemu iprzedszkole (dla dzieci z PP2). Dla dzieci   z pozostałych przedszkoli - mailowo od intendentek. Termin płatności  do  10 dnia kolejnego miesiąca na konto nr </w:t>
      </w:r>
      <w:r>
        <w:rPr>
          <w:rFonts w:cs="Times New Roman" w:ascii="Times New Roman" w:hAnsi="Times New Roman"/>
          <w:b/>
          <w:sz w:val="24"/>
          <w:szCs w:val="24"/>
        </w:rPr>
        <w:t>45 9527 0007 0051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bCs/>
          <w:sz w:val="24"/>
          <w:szCs w:val="24"/>
        </w:rPr>
        <w:t>0235 2000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0002. </w:t>
      </w:r>
      <w:r>
        <w:rPr>
          <w:rFonts w:cs="Times New Roman" w:ascii="Times New Roman" w:hAnsi="Times New Roman"/>
          <w:sz w:val="24"/>
          <w:szCs w:val="24"/>
        </w:rPr>
        <w:t xml:space="preserve"> W treści przelewu  należy wpisać imię i nazwisko dziecka, nr przedszkola                  i kwotę pobyt. </w:t>
      </w:r>
      <w:r>
        <w:rPr>
          <w:rFonts w:cs="Times New Roman" w:ascii="Times New Roman" w:hAnsi="Times New Roman"/>
          <w:b/>
          <w:bCs/>
          <w:sz w:val="24"/>
          <w:szCs w:val="24"/>
        </w:rPr>
        <w:t>Opłaty za wyżywienie będą dokonywane osobno.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0"/>
        </w:numPr>
        <w:ind w:left="71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ind w:left="71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</w:p>
    <w:p>
      <w:pPr>
        <w:pStyle w:val="ListParagraph"/>
        <w:spacing w:lineRule="auto" w:line="360"/>
        <w:ind w:left="714" w:hanging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ListParagraph"/>
        <w:spacing w:lineRule="auto" w:line="360"/>
        <w:ind w:left="714" w:hanging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ListParagraph"/>
        <w:spacing w:lineRule="auto" w:line="360"/>
        <w:ind w:left="714" w:hanging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ListParagraph"/>
        <w:spacing w:lineRule="auto" w:line="360"/>
        <w:ind w:left="720" w:hanging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keepNext w:val="true"/>
        <w:spacing w:lineRule="auto" w:line="360"/>
        <w:jc w:val="center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Klauzula informacyjna</w:t>
      </w:r>
    </w:p>
    <w:p>
      <w:pPr>
        <w:pStyle w:val="Normal"/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b/>
          <w:color w:val="000000"/>
          <w:sz w:val="20"/>
          <w:szCs w:val="20"/>
        </w:rPr>
        <w:t>Szanowni Państwo,</w:t>
      </w:r>
    </w:p>
    <w:p>
      <w:pPr>
        <w:pStyle w:val="Normal"/>
        <w:spacing w:before="120" w:after="120"/>
        <w:ind w:left="283" w:firstLine="227"/>
        <w:jc w:val="both"/>
        <w:rPr/>
      </w:pPr>
      <w:r>
        <w:rPr>
          <w:rFonts w:cs="Times New Roman" w:ascii="Times New Roman" w:hAnsi="Times New Roman"/>
          <w:color w:val="000000"/>
          <w:sz w:val="20"/>
          <w:szCs w:val="20"/>
        </w:rPr>
        <w:t>Zgodnie z Rozporządzeniem Parlamentu Europejskiego i Rady (UE) 2016/679 z dnia 27 kwietnia 2016 r. w sprawie ochrony osób fizycznych w związku z przetwarzaniem danych osobowych</w:t>
        <w:br/>
        <w:t>i w sprawie swobodnego przepływu takich danych oraz uchylenia dyrektywy 95/46/WE informuję, że: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1. 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Administratorem Danych Osobowych Państwa, Państwa dziecka jest Dyrektor Przedszkola Publicznego nr 2 z Oddziałami Integracyjnymi i Oddziałem Specjalnym, z siedzibą:  58-200 Dzierżoniów, ul. Miernicza 2,   e-mail </w:t>
      </w:r>
      <w:hyperlink r:id="rId5">
        <w:r>
          <w:rPr>
            <w:rStyle w:val="Czeinternetowe"/>
            <w:rFonts w:cs="Times New Roman" w:ascii="Times New Roman" w:hAnsi="Times New Roman"/>
            <w:sz w:val="20"/>
            <w:szCs w:val="20"/>
          </w:rPr>
          <w:t>dyrektor@pp2.dzierzoniow.pl</w:t>
        </w:r>
      </w:hyperlink>
      <w:r>
        <w:rPr>
          <w:rFonts w:cs="Times New Roman" w:ascii="Times New Roman" w:hAnsi="Times New Roman"/>
          <w:color w:val="000000"/>
          <w:sz w:val="20"/>
          <w:szCs w:val="20"/>
        </w:rPr>
        <w:t xml:space="preserve"> . </w:t>
      </w:r>
      <w:r>
        <w:rPr>
          <w:rFonts w:cs="Times New Roman" w:ascii="Times New Roman" w:hAnsi="Times New Roman"/>
          <w:sz w:val="20"/>
          <w:szCs w:val="20"/>
        </w:rPr>
        <w:t> 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Inspektorem Ochrony Danych w Przedszkolu Publicznym nr 2                        z Oddziałami Integracyjnymi i Oddziałem Specjalnym jest Pani Aneta Sadkowska. Kontakt jest możliwy pod adresem e-mail: </w:t>
      </w:r>
      <w:hyperlink r:id="rId6">
        <w:r>
          <w:rPr>
            <w:rStyle w:val="Czeinternetowe"/>
            <w:rFonts w:cs="Times New Roman" w:ascii="Times New Roman" w:hAnsi="Times New Roman"/>
            <w:sz w:val="20"/>
            <w:szCs w:val="20"/>
          </w:rPr>
          <w:t>iod@cuw.dzierzoniow.pl</w:t>
        </w:r>
      </w:hyperlink>
      <w:r>
        <w:rPr>
          <w:rFonts w:cs="Times New Roman" w:ascii="Times New Roman" w:hAnsi="Times New Roman"/>
          <w:color w:val="000000"/>
          <w:sz w:val="20"/>
          <w:szCs w:val="20"/>
        </w:rPr>
        <w:t xml:space="preserve">  lub adresem pocztowym - poprzez przesłanie zapytania na adres: Inspektor Ochrony Danych Przedszkola Publicznego nr 2 z Oddziałami Integracyjnymi i Oddziałem Specjalnym w Dzierżoniowie, ul. Miernicza 2.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3. </w:t>
      </w:r>
      <w:r>
        <w:rPr>
          <w:rFonts w:cs="Times New Roman" w:ascii="Times New Roman" w:hAnsi="Times New Roman"/>
          <w:color w:val="000000"/>
          <w:sz w:val="20"/>
          <w:szCs w:val="20"/>
        </w:rPr>
        <w:t>Dane osobowe są przetwarzane na podstawie art. 6 ust. 1 lit. c RODO oraz art. 9 ust. 1 ogólnego rozporządzenia j/w o ochronie danych w celach określonych w: ustawie Prawo oświatowe, ustawie o systemie oświaty, ustawie o systemie informacji oświatowej, Rozporządzeniu Ministra Edukacji Narodowej w sprawie sposobu prowadzenia przez publiczne przedszkola, szkoły i placówki dokumentacji przebiegu nauczania, działalności wychowawczej i opiekuńczej oraz rodzajów tej dokumentacji.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4. </w:t>
      </w:r>
      <w:r>
        <w:rPr>
          <w:rFonts w:cs="Times New Roman" w:ascii="Times New Roman" w:hAnsi="Times New Roman"/>
          <w:color w:val="000000"/>
          <w:sz w:val="20"/>
          <w:szCs w:val="20"/>
        </w:rPr>
        <w:t>Dane osobowe mogą być przetwarzane:</w:t>
      </w:r>
    </w:p>
    <w:p>
      <w:pPr>
        <w:pStyle w:val="Normal"/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a) </w:t>
      </w:r>
      <w:r>
        <w:rPr>
          <w:rFonts w:cs="Times New Roman" w:ascii="Times New Roman" w:hAnsi="Times New Roman"/>
          <w:color w:val="000000"/>
          <w:sz w:val="20"/>
          <w:szCs w:val="20"/>
        </w:rPr>
        <w:t>na podstawie udzielonej zgody w zakresie i celu określonym w jej treści;</w:t>
      </w:r>
    </w:p>
    <w:p>
      <w:pPr>
        <w:pStyle w:val="Normal"/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b) </w:t>
      </w:r>
      <w:r>
        <w:rPr>
          <w:rFonts w:cs="Times New Roman" w:ascii="Times New Roman" w:hAnsi="Times New Roman"/>
          <w:color w:val="000000"/>
          <w:sz w:val="20"/>
          <w:szCs w:val="20"/>
        </w:rPr>
        <w:t>w celu wypełnienia obowiązków prawnych ciążących na administratorze;</w:t>
      </w:r>
    </w:p>
    <w:p>
      <w:pPr>
        <w:pStyle w:val="Normal"/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c) </w:t>
      </w:r>
      <w:r>
        <w:rPr>
          <w:rFonts w:cs="Times New Roman" w:ascii="Times New Roman" w:hAnsi="Times New Roman"/>
          <w:color w:val="000000"/>
          <w:sz w:val="20"/>
          <w:szCs w:val="20"/>
        </w:rPr>
        <w:t>jeśli jest niezbędne do wykonania umowy, której stroną jest osoba, której dane dotyczą, lub do podjęcia działań na żądanie osoby, której dane dotyczą, przed zawarciem umowy;</w:t>
      </w:r>
    </w:p>
    <w:p>
      <w:pPr>
        <w:pStyle w:val="Normal"/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d) </w:t>
      </w:r>
      <w:r>
        <w:rPr>
          <w:rFonts w:cs="Times New Roman" w:ascii="Times New Roman" w:hAnsi="Times New Roman"/>
          <w:color w:val="000000"/>
          <w:sz w:val="20"/>
          <w:szCs w:val="20"/>
        </w:rPr>
        <w:t>jeśli jest niezbędne do wykonania zadania realizowanego w interesie publicznym lub w ramach sprawowania władzy publicznej powierzonej administratorowi.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5. </w:t>
      </w:r>
      <w:r>
        <w:rPr>
          <w:rFonts w:cs="Times New Roman" w:ascii="Times New Roman" w:hAnsi="Times New Roman"/>
          <w:color w:val="000000"/>
          <w:sz w:val="20"/>
          <w:szCs w:val="20"/>
        </w:rPr>
        <w:t>Odbiorcami Państwa, Państwa dziecka danych osobowych mogą być:</w:t>
      </w:r>
    </w:p>
    <w:p>
      <w:pPr>
        <w:pStyle w:val="Normal"/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a) </w:t>
      </w:r>
      <w:r>
        <w:rPr>
          <w:rFonts w:cs="Times New Roman" w:ascii="Times New Roman" w:hAnsi="Times New Roman"/>
          <w:color w:val="000000"/>
          <w:sz w:val="20"/>
          <w:szCs w:val="20"/>
        </w:rPr>
        <w:t>organy władzy publicznej i podmioty wykonujące zadania publiczne lub działające na zlecenie organów władzy publicznej,</w:t>
      </w:r>
    </w:p>
    <w:p>
      <w:pPr>
        <w:pStyle w:val="Normal"/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b) </w:t>
      </w:r>
      <w:r>
        <w:rPr>
          <w:rFonts w:cs="Times New Roman" w:ascii="Times New Roman" w:hAnsi="Times New Roman"/>
          <w:color w:val="000000"/>
          <w:sz w:val="20"/>
          <w:szCs w:val="20"/>
        </w:rPr>
        <w:t>w zakresie oraz celach wynikających z przepisów prawa powszechnie obowiązującego; inne podmioty, które przetwarzają dane osobowe na polecenie administratora (na podstawie umów powierzenia);</w:t>
      </w:r>
    </w:p>
    <w:p>
      <w:pPr>
        <w:pStyle w:val="Normal"/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c) </w:t>
      </w:r>
      <w:r>
        <w:rPr>
          <w:rFonts w:cs="Times New Roman" w:ascii="Times New Roman" w:hAnsi="Times New Roman"/>
          <w:color w:val="000000"/>
          <w:sz w:val="20"/>
          <w:szCs w:val="20"/>
        </w:rPr>
        <w:t>firmom, z którymi przedszkole współpracuje w celu prowadzenia dokumentacji oraz w celu prawidłowej realizacji zadań wynikających z obowiązujących przepisów prawa.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6. </w:t>
      </w:r>
      <w:r>
        <w:rPr>
          <w:rFonts w:cs="Times New Roman" w:ascii="Times New Roman" w:hAnsi="Times New Roman"/>
          <w:color w:val="000000"/>
          <w:sz w:val="20"/>
          <w:szCs w:val="20"/>
        </w:rPr>
        <w:t>Dane osobowe będą przetwarzane przez okres niezbędny dla wykonywania celów ustawowych i statutowych a następnie zostaną zarchiwizowane zgodnie z Jednolitym Rzeczowym Wykazem Akt.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7. </w:t>
      </w:r>
      <w:r>
        <w:rPr>
          <w:rFonts w:cs="Times New Roman" w:ascii="Times New Roman" w:hAnsi="Times New Roman"/>
          <w:color w:val="000000"/>
          <w:sz w:val="20"/>
          <w:szCs w:val="2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8. </w:t>
      </w:r>
      <w:r>
        <w:rPr>
          <w:rFonts w:cs="Times New Roman" w:ascii="Times New Roman" w:hAnsi="Times New Roman"/>
          <w:color w:val="000000"/>
          <w:sz w:val="20"/>
          <w:szCs w:val="20"/>
        </w:rPr>
        <w:t>Dane osobowe nie będą przekazywane do państwa trzeciego lub organizacji międzynarodowej.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9. </w:t>
      </w:r>
      <w:r>
        <w:rPr>
          <w:rFonts w:cs="Times New Roman" w:ascii="Times New Roman" w:hAnsi="Times New Roman"/>
          <w:color w:val="000000"/>
          <w:sz w:val="20"/>
          <w:szCs w:val="20"/>
        </w:rPr>
        <w:t>Dane nie będą przetwarzane w sposób zautomatyzowany, w tym również w formie profilowania.</w:t>
      </w:r>
    </w:p>
    <w:p>
      <w:pPr>
        <w:pStyle w:val="Normal"/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10. </w:t>
      </w:r>
      <w:r>
        <w:rPr>
          <w:rFonts w:cs="Times New Roman" w:ascii="Times New Roman" w:hAnsi="Times New Roman"/>
          <w:color w:val="000000"/>
          <w:sz w:val="20"/>
          <w:szCs w:val="20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</w:p>
    <w:p>
      <w:pPr>
        <w:pStyle w:val="Normal"/>
        <w:keepNext w:val="true"/>
        <w:spacing w:lineRule="auto" w:line="360"/>
        <w:rPr>
          <w:b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p>
      <w:pPr>
        <w:pStyle w:val="Normal"/>
        <w:keepNext w:val="true"/>
        <w:spacing w:lineRule="auto" w:line="360"/>
        <w:rPr>
          <w:b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p>
      <w:pPr>
        <w:pStyle w:val="Normal"/>
        <w:keepNext w:val="true"/>
        <w:spacing w:lineRule="auto" w:line="360"/>
        <w:rPr>
          <w:b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p>
      <w:pPr>
        <w:pStyle w:val="Normal"/>
        <w:keepNext w:val="true"/>
        <w:spacing w:lineRule="auto" w:line="360"/>
        <w:rPr>
          <w:b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p>
      <w:pPr>
        <w:pStyle w:val="Normal"/>
        <w:keepNext w:val="true"/>
        <w:spacing w:lineRule="auto" w:line="360"/>
        <w:rPr>
          <w:b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p>
      <w:pPr>
        <w:pStyle w:val="Normal"/>
        <w:keepNext w:val="true"/>
        <w:spacing w:lineRule="auto" w:line="360" w:before="0" w:after="200"/>
        <w:rPr>
          <w:b/>
          <w:b/>
          <w:color w:val="000000"/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gutter="0" w:header="0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114d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f114d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c6eae"/>
    <w:rPr>
      <w:color w:val="605E5C"/>
      <w:shd w:fill="E1DFDD" w:val="clear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112ab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f114d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112a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p7dzierzoniow.superszkolna.pl/" TargetMode="External"/><Relationship Id="rId3" Type="http://schemas.openxmlformats.org/officeDocument/2006/relationships/hyperlink" Target="http://pp7dzierzoniow.superszkolna.pl/" TargetMode="External"/><Relationship Id="rId4" Type="http://schemas.openxmlformats.org/officeDocument/2006/relationships/hyperlink" Target="mailto:dyrektor@pp1.dzierzoniow.pl" TargetMode="External"/><Relationship Id="rId5" Type="http://schemas.openxmlformats.org/officeDocument/2006/relationships/hyperlink" Target="mailto:dyrektor@pp1.dzierzoniow.pl" TargetMode="External"/><Relationship Id="rId6" Type="http://schemas.openxmlformats.org/officeDocument/2006/relationships/hyperlink" Target="mailto:iod@cuw.dzierzoniow.pl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LibreOffice/7.4.3.2$Windows_X86_64 LibreOffice_project/1048a8393ae2eeec98dff31b5c133c5f1d08b890</Application>
  <AppVersion>15.0000</AppVersion>
  <Pages>3</Pages>
  <Words>839</Words>
  <Characters>5174</Characters>
  <CharactersWithSpaces>6144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2026-05-13T09:44:00Z</dcterms:created>
  <dc:creator>user</dc:creator>
  <dc:description/>
  <dc:language>pl-PL</dc:language>
  <cp:lastModifiedBy/>
  <cp:lastPrinted>2026-05-20T06:11:43Z</cp:lastPrinted>
  <dcterms:modified xsi:type="dcterms:W3CDTF">2026-05-25T06:38:57Z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